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9A" w:rsidRDefault="0065149A" w:rsidP="0065149A">
      <w:pPr>
        <w:rPr>
          <w:i/>
        </w:rPr>
      </w:pPr>
      <w:r w:rsidRPr="00C70835">
        <w:rPr>
          <w:i/>
          <w:noProof/>
        </w:rPr>
        <w:drawing>
          <wp:inline distT="0" distB="0" distL="0" distR="0">
            <wp:extent cx="292100" cy="342900"/>
            <wp:effectExtent l="0" t="0" r="12700" b="12700"/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27">
        <w:rPr>
          <w:i/>
        </w:rPr>
        <w:tab/>
      </w:r>
      <w:r w:rsidRPr="00C70835">
        <w:rPr>
          <w:i/>
          <w:noProof/>
        </w:rPr>
        <w:drawing>
          <wp:inline distT="0" distB="0" distL="0" distR="0">
            <wp:extent cx="533400" cy="5207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27">
        <w:rPr>
          <w:i/>
        </w:rPr>
        <w:tab/>
      </w:r>
      <w:r w:rsidRPr="00C70835">
        <w:rPr>
          <w:i/>
          <w:noProof/>
        </w:rPr>
        <w:drawing>
          <wp:inline distT="0" distB="0" distL="0" distR="0">
            <wp:extent cx="368300" cy="444500"/>
            <wp:effectExtent l="0" t="0" r="12700" b="127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9A" w:rsidRPr="00821127" w:rsidRDefault="0065149A" w:rsidP="0065149A">
      <w:r w:rsidRPr="00821127">
        <w:t xml:space="preserve">REPUBBLICAITAL IANA            COMUNE DI GELA          </w:t>
      </w:r>
      <w:r w:rsidRPr="00821127">
        <w:tab/>
        <w:t>REGIONE SICILIANA</w:t>
      </w:r>
    </w:p>
    <w:p w:rsidR="0065149A" w:rsidRPr="00821127" w:rsidRDefault="0065149A" w:rsidP="0065149A">
      <w:pPr>
        <w:rPr>
          <w:i/>
        </w:rPr>
      </w:pPr>
    </w:p>
    <w:p w:rsidR="0065149A" w:rsidRPr="00821127" w:rsidRDefault="0065149A" w:rsidP="0065149A">
      <w:pPr>
        <w:tabs>
          <w:tab w:val="left" w:pos="1605"/>
          <w:tab w:val="center" w:pos="4819"/>
        </w:tabs>
        <w:rPr>
          <w:b/>
          <w:i/>
        </w:rPr>
      </w:pPr>
      <w:r w:rsidRPr="00821127">
        <w:rPr>
          <w:b/>
          <w:i/>
        </w:rPr>
        <w:tab/>
      </w:r>
    </w:p>
    <w:p w:rsidR="0065149A" w:rsidRDefault="0065149A" w:rsidP="0065149A">
      <w:pPr>
        <w:tabs>
          <w:tab w:val="left" w:pos="660"/>
          <w:tab w:val="left" w:pos="735"/>
          <w:tab w:val="left" w:pos="1605"/>
          <w:tab w:val="center" w:pos="4819"/>
        </w:tabs>
      </w:pPr>
      <w:r w:rsidRPr="00821127">
        <w:rPr>
          <w:b/>
          <w:i/>
        </w:rPr>
        <w:tab/>
      </w:r>
    </w:p>
    <w:p w:rsidR="0065149A" w:rsidRDefault="0065149A" w:rsidP="0065149A">
      <w:pPr>
        <w:tabs>
          <w:tab w:val="center" w:pos="4819"/>
          <w:tab w:val="right" w:pos="9638"/>
        </w:tabs>
      </w:pPr>
      <w:r>
        <w:tab/>
      </w:r>
    </w:p>
    <w:p w:rsidR="0065149A" w:rsidRDefault="0065149A" w:rsidP="0065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SETTORE URBANISTICA – LAVORI PUBBLICI</w:t>
      </w:r>
    </w:p>
    <w:p w:rsidR="0065149A" w:rsidRPr="00301C32" w:rsidRDefault="0065149A" w:rsidP="0065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TOPONOMASTICA</w:t>
      </w:r>
    </w:p>
    <w:p w:rsidR="0065149A" w:rsidRPr="00301C32" w:rsidRDefault="0065149A" w:rsidP="0065149A">
      <w:pPr>
        <w:rPr>
          <w:b/>
          <w:sz w:val="28"/>
          <w:szCs w:val="28"/>
        </w:rPr>
      </w:pPr>
    </w:p>
    <w:p w:rsidR="0065149A" w:rsidRPr="00301C32" w:rsidRDefault="0065149A" w:rsidP="0065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II</w:t>
      </w:r>
      <w:r w:rsidRPr="00301C32">
        <w:rPr>
          <w:b/>
          <w:sz w:val="28"/>
          <w:szCs w:val="28"/>
        </w:rPr>
        <w:t xml:space="preserve"> COMMISSIONE CONSILIARE PERMANENTE </w:t>
      </w:r>
    </w:p>
    <w:p w:rsidR="0065149A" w:rsidRPr="00301C32" w:rsidRDefault="0065149A" w:rsidP="0065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URBANISTICA – LAVORI PUBBLICI – TOPONOMASTICA</w:t>
      </w:r>
    </w:p>
    <w:p w:rsidR="0065149A" w:rsidRDefault="0065149A" w:rsidP="0065149A">
      <w:pPr>
        <w:rPr>
          <w:sz w:val="28"/>
          <w:szCs w:val="28"/>
        </w:rPr>
      </w:pPr>
    </w:p>
    <w:p w:rsidR="0065149A" w:rsidRPr="00301C32" w:rsidRDefault="0065149A" w:rsidP="006514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Prot</w:t>
      </w:r>
      <w:proofErr w:type="spellEnd"/>
      <w:r>
        <w:rPr>
          <w:b/>
          <w:sz w:val="28"/>
          <w:szCs w:val="28"/>
        </w:rPr>
        <w:t>. N°  31</w:t>
      </w:r>
      <w:bookmarkStart w:id="0" w:name="_GoBack"/>
      <w:bookmarkEnd w:id="0"/>
      <w:r>
        <w:rPr>
          <w:b/>
          <w:sz w:val="28"/>
          <w:szCs w:val="28"/>
        </w:rPr>
        <w:t xml:space="preserve"> del 15-11-2021</w:t>
      </w:r>
    </w:p>
    <w:p w:rsidR="0065149A" w:rsidRPr="00301C32" w:rsidRDefault="0065149A" w:rsidP="0065149A">
      <w:pPr>
        <w:rPr>
          <w:b/>
          <w:sz w:val="28"/>
          <w:szCs w:val="28"/>
        </w:rPr>
      </w:pPr>
    </w:p>
    <w:p w:rsidR="0065149A" w:rsidRDefault="0065149A" w:rsidP="0065149A">
      <w:pPr>
        <w:rPr>
          <w:sz w:val="28"/>
          <w:szCs w:val="28"/>
        </w:rPr>
      </w:pPr>
    </w:p>
    <w:p w:rsidR="0065149A" w:rsidRPr="00301C32" w:rsidRDefault="0065149A" w:rsidP="0065149A">
      <w:pPr>
        <w:rPr>
          <w:b/>
        </w:rPr>
      </w:pPr>
      <w:r w:rsidRPr="00301C32">
        <w:rPr>
          <w:b/>
        </w:rPr>
        <w:t>Ai Sigg. Componenti :</w:t>
      </w:r>
    </w:p>
    <w:p w:rsidR="0065149A" w:rsidRPr="00301C32" w:rsidRDefault="0065149A" w:rsidP="0065149A">
      <w:pPr>
        <w:rPr>
          <w:b/>
        </w:rPr>
      </w:pPr>
      <w:r>
        <w:rPr>
          <w:b/>
        </w:rPr>
        <w:t xml:space="preserve">                  Orlando Gaetano</w:t>
      </w:r>
    </w:p>
    <w:p w:rsidR="0065149A" w:rsidRPr="00301C32" w:rsidRDefault="0065149A" w:rsidP="0065149A">
      <w:pPr>
        <w:rPr>
          <w:b/>
        </w:rPr>
      </w:pPr>
      <w:r>
        <w:rPr>
          <w:b/>
        </w:rPr>
        <w:t xml:space="preserve">                Pellegrino Gabriele</w:t>
      </w:r>
    </w:p>
    <w:p w:rsidR="0065149A" w:rsidRPr="00301C32" w:rsidRDefault="0065149A" w:rsidP="0065149A">
      <w:pPr>
        <w:rPr>
          <w:b/>
        </w:rPr>
      </w:pPr>
      <w:r>
        <w:rPr>
          <w:b/>
        </w:rPr>
        <w:t xml:space="preserve">                   Guastella Giuseppe</w:t>
      </w:r>
    </w:p>
    <w:p w:rsidR="0065149A" w:rsidRPr="00301C32" w:rsidRDefault="0065149A" w:rsidP="0065149A">
      <w:pPr>
        <w:rPr>
          <w:b/>
        </w:rPr>
      </w:pPr>
      <w:proofErr w:type="spellStart"/>
      <w:r>
        <w:rPr>
          <w:b/>
        </w:rPr>
        <w:t>Iaglietti</w:t>
      </w:r>
      <w:proofErr w:type="spellEnd"/>
      <w:r>
        <w:rPr>
          <w:b/>
        </w:rPr>
        <w:t xml:space="preserve"> Diego</w:t>
      </w:r>
    </w:p>
    <w:p w:rsidR="0065149A" w:rsidRDefault="0065149A" w:rsidP="0065149A"/>
    <w:p w:rsidR="0065149A" w:rsidRDefault="0065149A" w:rsidP="0065149A"/>
    <w:p w:rsidR="0065149A" w:rsidRDefault="0065149A" w:rsidP="0065149A">
      <w:pPr>
        <w:rPr>
          <w:b/>
        </w:rPr>
      </w:pPr>
      <w:r w:rsidRPr="00301C32">
        <w:rPr>
          <w:b/>
        </w:rPr>
        <w:t>Oggetto : Convocazione Commissione Consiliare Permanente</w:t>
      </w:r>
    </w:p>
    <w:p w:rsidR="0065149A" w:rsidRDefault="0065149A" w:rsidP="0065149A">
      <w:pPr>
        <w:rPr>
          <w:b/>
        </w:rPr>
      </w:pPr>
    </w:p>
    <w:p w:rsidR="0065149A" w:rsidRDefault="0065149A" w:rsidP="0065149A">
      <w:pPr>
        <w:rPr>
          <w:b/>
        </w:rPr>
      </w:pPr>
    </w:p>
    <w:p w:rsidR="0065149A" w:rsidRDefault="0065149A" w:rsidP="0065149A">
      <w:pPr>
        <w:rPr>
          <w:b/>
        </w:rPr>
      </w:pPr>
    </w:p>
    <w:p w:rsidR="0065149A" w:rsidRDefault="0065149A" w:rsidP="0065149A">
      <w:pPr>
        <w:rPr>
          <w:b/>
        </w:rPr>
      </w:pPr>
      <w:r>
        <w:rPr>
          <w:b/>
        </w:rPr>
        <w:t xml:space="preserve">Si invitano le SS.LL. a voler partecipare alla Convocazione della II° Commissione Consiliare Permanente “ Urbanistica – Lavori Pubblici – Toponomastica , prevista per la giornata di   </w:t>
      </w:r>
      <w:proofErr w:type="spellStart"/>
      <w:r>
        <w:rPr>
          <w:b/>
        </w:rPr>
        <w:t>Martedi</w:t>
      </w:r>
      <w:proofErr w:type="spellEnd"/>
      <w:r>
        <w:rPr>
          <w:b/>
        </w:rPr>
        <w:t xml:space="preserve">  16-11-21 alle ore 19: 00  ; </w:t>
      </w:r>
      <w:proofErr w:type="spellStart"/>
      <w:r>
        <w:rPr>
          <w:b/>
        </w:rPr>
        <w:t>Mercoledi</w:t>
      </w:r>
      <w:proofErr w:type="spellEnd"/>
      <w:r>
        <w:rPr>
          <w:b/>
        </w:rPr>
        <w:t xml:space="preserve"> 17-11-21 alle ore 20 : 00  ; </w:t>
      </w:r>
      <w:proofErr w:type="spellStart"/>
      <w:r>
        <w:rPr>
          <w:b/>
        </w:rPr>
        <w:t>Giovedi</w:t>
      </w:r>
      <w:proofErr w:type="spellEnd"/>
      <w:r>
        <w:rPr>
          <w:b/>
        </w:rPr>
        <w:t xml:space="preserve"> 18-11-21 ore 16 : 00; </w:t>
      </w:r>
      <w:proofErr w:type="spellStart"/>
      <w:r>
        <w:rPr>
          <w:b/>
        </w:rPr>
        <w:t>Venerdi</w:t>
      </w:r>
      <w:proofErr w:type="spellEnd"/>
      <w:r>
        <w:rPr>
          <w:b/>
        </w:rPr>
        <w:t xml:space="preserve"> 19-11-21 ore 19 :30  ;   presso la sala dei Gruppi Consiliari  ed in videoconferenza ,  per la trattazione del seguente ordine del giorno :</w:t>
      </w:r>
    </w:p>
    <w:p w:rsidR="0065149A" w:rsidRDefault="0065149A" w:rsidP="0065149A">
      <w:pPr>
        <w:rPr>
          <w:b/>
        </w:rPr>
      </w:pPr>
    </w:p>
    <w:p w:rsidR="0065149A" w:rsidRDefault="0065149A" w:rsidP="0065149A">
      <w:pPr>
        <w:pStyle w:val="Paragrafoelenco"/>
        <w:rPr>
          <w:b/>
          <w:sz w:val="24"/>
          <w:szCs w:val="24"/>
        </w:rPr>
      </w:pPr>
    </w:p>
    <w:p w:rsidR="0065149A" w:rsidRDefault="0065149A" w:rsidP="0065149A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1 Regolamento Assegnazione suolo pubblico</w:t>
      </w:r>
    </w:p>
    <w:p w:rsidR="0065149A" w:rsidRDefault="0065149A" w:rsidP="0065149A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2 Varie ed eventuali</w:t>
      </w:r>
    </w:p>
    <w:p w:rsidR="0065149A" w:rsidRDefault="0065149A" w:rsidP="0065149A">
      <w:pPr>
        <w:pStyle w:val="Paragrafoelenco"/>
        <w:rPr>
          <w:b/>
          <w:sz w:val="24"/>
          <w:szCs w:val="24"/>
        </w:rPr>
      </w:pPr>
    </w:p>
    <w:p w:rsidR="0065149A" w:rsidRDefault="0065149A" w:rsidP="0065149A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F.to Il Presidente </w:t>
      </w:r>
    </w:p>
    <w:p w:rsidR="0065149A" w:rsidRPr="00BC7CCA" w:rsidRDefault="0065149A" w:rsidP="0065149A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Vincenzo Casciana</w:t>
      </w:r>
    </w:p>
    <w:p w:rsidR="0065149A" w:rsidRDefault="0065149A" w:rsidP="0065149A">
      <w:pPr>
        <w:tabs>
          <w:tab w:val="center" w:pos="4819"/>
          <w:tab w:val="right" w:pos="9638"/>
        </w:tabs>
      </w:pPr>
    </w:p>
    <w:p w:rsidR="0065149A" w:rsidRDefault="0065149A" w:rsidP="0065149A"/>
    <w:p w:rsidR="0065149A" w:rsidRDefault="0065149A" w:rsidP="0065149A"/>
    <w:p w:rsidR="0065149A" w:rsidRDefault="0065149A" w:rsidP="0065149A"/>
    <w:p w:rsidR="00EB76FB" w:rsidRDefault="00EB76FB"/>
    <w:sectPr w:rsidR="00EB76FB" w:rsidSect="00BC0E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149A"/>
    <w:rsid w:val="0022183B"/>
    <w:rsid w:val="0065149A"/>
    <w:rsid w:val="00BC0E43"/>
    <w:rsid w:val="00E62BEF"/>
    <w:rsid w:val="00EB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4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4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4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49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49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4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4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149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mac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Utente</cp:lastModifiedBy>
  <cp:revision>2</cp:revision>
  <dcterms:created xsi:type="dcterms:W3CDTF">2022-03-18T08:55:00Z</dcterms:created>
  <dcterms:modified xsi:type="dcterms:W3CDTF">2022-03-18T08:55:00Z</dcterms:modified>
</cp:coreProperties>
</file>